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rtl w:val="0"/>
        </w:rPr>
        <w:t xml:space="preserve">Impact North West Schools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Headteacher: Jayne Jones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Unit 1, Tower House, Tower Road, Birkenhead, CH41 1FF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referrals@impactnorthwestschools.org.uk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Website: www.impactnorthwestschools.org.uk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Commissioned Placement Request Form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All sections of the form must be completed providing as much information as possible to aid the process and ensure the school are fully informed and able to reach a decision in the best interests of the student. Missing information will delay or prevent the application from being processed.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Once the placement request has been completed –receipt of referral will be emailed, with a date of the placement panel the referral will be discussed at.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Following the placement panel, the outcome will be communicated to the school within 24 hours.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 Commissioned Placement at Impact North West School is chargeable at £150.00 +VAT  per session.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br w:type="textWrapping"/>
        <w:t xml:space="preserve">Any additional support needed highlighted through an EHCP is charged on a individualised basis and confirmed at point of acceptance following the referral panel decision.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2224"/>
        <w:gridCol w:w="2224"/>
        <w:gridCol w:w="2225"/>
        <w:tblGridChange w:id="0">
          <w:tblGrid>
            <w:gridCol w:w="2224"/>
            <w:gridCol w:w="2224"/>
            <w:gridCol w:w="2224"/>
            <w:gridCol w:w="2225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Key Stage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(please tick which programme you are applying for)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KS3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KS4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Student’s Personal Details</w:t>
      </w:r>
    </w:p>
    <w:tbl>
      <w:tblPr>
        <w:tblStyle w:val="Table2"/>
        <w:tblW w:w="8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2362"/>
        <w:gridCol w:w="2457"/>
        <w:tblGridChange w:id="0">
          <w:tblGrid>
            <w:gridCol w:w="4111"/>
            <w:gridCol w:w="2362"/>
            <w:gridCol w:w="2457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 of Referral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Unique Student Number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Full Name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Group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 of Birth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Gender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Female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Postcode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Primary Spoken Language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Ethnicity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Religion/Belief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SEND status e.g. K/EHCP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Student is a Child Looked After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Social Care Status e.g. TAF/CIN/CP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Entitled to Free School Meal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Pupil Premium? Yes/No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Referring School Information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5095"/>
        <w:tblGridChange w:id="0">
          <w:tblGrid>
            <w:gridCol w:w="3799"/>
            <w:gridCol w:w="5095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UPN: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Named key link Staff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Educational Information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6"/>
        <w:gridCol w:w="2835"/>
        <w:gridCol w:w="1724"/>
        <w:tblGridChange w:id="0">
          <w:tblGrid>
            <w:gridCol w:w="4896"/>
            <w:gridCol w:w="2835"/>
            <w:gridCol w:w="1724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Type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 of School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Dates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Previous Primary School/s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Previous Secondary School/s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Off-site/alternative providers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Parent or Carer Details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0"/>
        <w:gridCol w:w="4819"/>
        <w:tblGridChange w:id="0">
          <w:tblGrid>
            <w:gridCol w:w="4400"/>
            <w:gridCol w:w="4819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Full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Postcode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 Number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Email address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0"/>
        <w:gridCol w:w="4819"/>
        <w:tblGridChange w:id="0">
          <w:tblGrid>
            <w:gridCol w:w="4400"/>
            <w:gridCol w:w="4819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Full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Postcode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 Number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Email address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Student Profile</w:t>
      </w:r>
    </w:p>
    <w:tbl>
      <w:tblPr>
        <w:tblStyle w:val="Table7"/>
        <w:tblW w:w="107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9"/>
        <w:gridCol w:w="2667"/>
        <w:gridCol w:w="2667"/>
        <w:tblGridChange w:id="0">
          <w:tblGrid>
            <w:gridCol w:w="5419"/>
            <w:gridCol w:w="2667"/>
            <w:gridCol w:w="2667"/>
          </w:tblGrid>
        </w:tblGridChange>
      </w:tblGrid>
      <w:tr>
        <w:trPr>
          <w:cantSplit w:val="0"/>
          <w:trHeight w:val="6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Subject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Current Attainment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Targets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Maths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Science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9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467"/>
        <w:gridCol w:w="1788"/>
        <w:gridCol w:w="1765"/>
        <w:gridCol w:w="1807"/>
        <w:tblGridChange w:id="0">
          <w:tblGrid>
            <w:gridCol w:w="2127"/>
            <w:gridCol w:w="1467"/>
            <w:gridCol w:w="1788"/>
            <w:gridCol w:w="1765"/>
            <w:gridCol w:w="1807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School 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% Attendance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% Authorised Absence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% Unauthorised Absence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Current School Year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Previous School Year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Placement</w:t>
            </w:r>
          </w:p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(Please specify the benefits you feel would be gained for this intervention)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6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specifically has led to this referral?</w:t>
            </w:r>
          </w:p>
          <w:p w:rsidR="00000000" w:rsidDel="00000000" w:rsidP="00000000" w:rsidRDefault="00000000" w:rsidRPr="00000000" w14:paraId="000000D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(Please provide as much detail as possible) </w:t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Description of student’s needs</w:t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Any areas of concern</w:t>
            </w:r>
          </w:p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Please also include any suspensions with dates and reasons</w:t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1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Student’s Strengths and Interests (incl. curriculum strengths and interests)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1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Strategies that have worked</w:t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1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SEND profile</w:t>
            </w:r>
          </w:p>
          <w:p w:rsidR="00000000" w:rsidDel="00000000" w:rsidP="00000000" w:rsidRDefault="00000000" w:rsidRPr="00000000" w14:paraId="000000E7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Does the student have any additional learning support needs/identified SEND needs? Do you have any prior attainment such as CATS/SATS scores? Please include any dates of EHCP assessments, SEND assessments/referrals made etc. Please upload latest SEND profile information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167.0" w:type="dxa"/>
        <w:jc w:val="center"/>
        <w:tbl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color="c0504d" w:space="0" w:sz="4" w:val="single"/>
          <w:insideV w:color="c0504d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Risk factors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tabs>
                <w:tab w:val="left" w:leader="none" w:pos="2355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School Consultation with Parent/Carer and Student</w:t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1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Parent/Carer views on placement</w:t>
            </w:r>
          </w:p>
          <w:p w:rsidR="00000000" w:rsidDel="00000000" w:rsidP="00000000" w:rsidRDefault="00000000" w:rsidRPr="00000000" w14:paraId="000000F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This should include their aspirations, interests and understanding and views of the alternative educational provision.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1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7"/>
        <w:tblGridChange w:id="0">
          <w:tblGrid>
            <w:gridCol w:w="9167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Student’s views on placement</w:t>
            </w:r>
          </w:p>
          <w:p w:rsidR="00000000" w:rsidDel="00000000" w:rsidP="00000000" w:rsidRDefault="00000000" w:rsidRPr="00000000" w14:paraId="000000F7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This should include their aspirations, interests and understanding and views of the alternative educational provision. </w:t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tabs>
                <w:tab w:val="left" w:leader="none" w:pos="3840"/>
              </w:tabs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3840"/>
              </w:tabs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3840"/>
              </w:tabs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3840"/>
              </w:tabs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3840"/>
              </w:tabs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Multi-Agency Profile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167.0" w:type="dxa"/>
        <w:jc w:val="left"/>
        <w:tblInd w:w="-108.0" w:type="dxa"/>
        <w:tbl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color="c0504d" w:space="0" w:sz="4" w:val="single"/>
          <w:insideV w:color="c0504d" w:space="0" w:sz="4" w:val="single"/>
        </w:tblBorders>
        <w:tblLayout w:type="fixed"/>
        <w:tblLook w:val="0400"/>
      </w:tblPr>
      <w:tblGrid>
        <w:gridCol w:w="1668"/>
        <w:gridCol w:w="1559"/>
        <w:gridCol w:w="1559"/>
        <w:gridCol w:w="1559"/>
        <w:gridCol w:w="1134"/>
        <w:gridCol w:w="1688"/>
        <w:tblGridChange w:id="0">
          <w:tblGrid>
            <w:gridCol w:w="1668"/>
            <w:gridCol w:w="1559"/>
            <w:gridCol w:w="1559"/>
            <w:gridCol w:w="1559"/>
            <w:gridCol w:w="1134"/>
            <w:gridCol w:w="1688"/>
          </w:tblGrid>
        </w:tblGridChange>
      </w:tblGrid>
      <w:tr>
        <w:trPr>
          <w:cantSplit w:val="1"/>
          <w:trHeight w:val="41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Practitioner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Involvement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Report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Brief description of intervention*</w:t>
            </w:r>
          </w:p>
        </w:tc>
      </w:tr>
      <w:tr>
        <w:trPr>
          <w:cantSplit w:val="1"/>
          <w:trHeight w:val="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756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Past 12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Current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Children’s Social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CAMHS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Educational Psychologist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Family First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Fire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 Nurse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Other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*all available reports relating to the intervention must be attached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Agreement to share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0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9"/>
        <w:gridCol w:w="4783"/>
        <w:gridCol w:w="794"/>
        <w:gridCol w:w="1832"/>
        <w:tblGridChange w:id="0">
          <w:tblGrid>
            <w:gridCol w:w="1689"/>
            <w:gridCol w:w="4783"/>
            <w:gridCol w:w="794"/>
            <w:gridCol w:w="1832"/>
          </w:tblGrid>
        </w:tblGridChange>
      </w:tblGrid>
      <w:tr>
        <w:trPr>
          <w:cantSplit w:val="0"/>
          <w:trHeight w:val="3524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14" w:right="176" w:hanging="357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I/We understand that the information I/we give will be used to get the services to help me and my family.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14" w:right="176" w:hanging="357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I/We understand that the information I/we have provided may be shared only where it is necessary, and the law allows it. The information may be shared with other teams and services. 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14" w:right="176" w:hanging="357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I/We understand that under no circumstances will you share my/our personal information with third parties for commercial purposes.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14" w:right="176" w:hanging="357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I/We understand that information that I/we give is kept safe, secure, and treated confidentially.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14" w:right="176" w:hanging="357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I/We understand that my information will only be shared without my/our permission to protect children or vulnerable adults from harm; or to aid the prevention and detection of crime.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Parent/Carer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Signatures</w:t>
      </w:r>
    </w:p>
    <w:p w:rsidR="00000000" w:rsidDel="00000000" w:rsidP="00000000" w:rsidRDefault="00000000" w:rsidRPr="00000000" w14:paraId="000001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1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3"/>
        <w:gridCol w:w="2947"/>
        <w:gridCol w:w="739"/>
        <w:gridCol w:w="1894"/>
        <w:tblGridChange w:id="0">
          <w:tblGrid>
            <w:gridCol w:w="3543"/>
            <w:gridCol w:w="2947"/>
            <w:gridCol w:w="739"/>
            <w:gridCol w:w="1894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School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have any queries relating to the information required please email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referrals@impactnorthwestschools.org.uk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footerReference r:id="rId12" w:type="even"/>
      <w:pgSz w:h="16838" w:w="11906" w:orient="portrait"/>
      <w:pgMar w:bottom="1123" w:top="709" w:left="1418" w:right="1412" w:header="720" w:footer="7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tabs>
        <w:tab w:val="center" w:leader="none" w:pos="4537"/>
      </w:tabs>
      <w:spacing w:after="0" w:line="259" w:lineRule="auto"/>
      <w:rPr/>
    </w:pPr>
    <w:r w:rsidDel="00000000" w:rsidR="00000000" w:rsidRPr="00000000">
      <w:rPr>
        <w:sz w:val="16"/>
        <w:szCs w:val="16"/>
        <w:rtl w:val="0"/>
      </w:rPr>
      <w:t xml:space="preserve">Reach SLA </w:t>
      <w:tab/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spacing w:after="0" w:line="259" w:lineRule="auto"/>
      <w:rPr/>
    </w:pPr>
    <w:r w:rsidDel="00000000" w:rsidR="00000000" w:rsidRPr="00000000">
      <w:rPr>
        <w:sz w:val="16"/>
        <w:szCs w:val="16"/>
        <w:rtl w:val="0"/>
      </w:rPr>
      <w:t xml:space="preserve">Final June2019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tabs>
        <w:tab w:val="center" w:leader="none" w:pos="4537"/>
      </w:tabs>
      <w:spacing w:after="0" w:line="259" w:lineRule="auto"/>
      <w:rPr/>
    </w:pPr>
    <w:r w:rsidDel="00000000" w:rsidR="00000000" w:rsidRPr="00000000">
      <w:rPr>
        <w:sz w:val="16"/>
        <w:szCs w:val="16"/>
        <w:rtl w:val="0"/>
      </w:rPr>
      <w:t xml:space="preserve">Reach SLA </w:t>
      <w:tab/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spacing w:after="0" w:line="259" w:lineRule="auto"/>
      <w:rPr/>
    </w:pPr>
    <w:r w:rsidDel="00000000" w:rsidR="00000000" w:rsidRPr="00000000">
      <w:rPr>
        <w:sz w:val="16"/>
        <w:szCs w:val="16"/>
        <w:rtl w:val="0"/>
      </w:rPr>
      <w:t xml:space="preserve">Final June2019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spacing w:after="0" w:line="240" w:lineRule="auto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V 08.06.23</w:t>
      <w:tab/>
      <w:tab/>
      <w:t xml:space="preserve">     </w:t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144" w:line="240" w:lineRule="auto"/>
      <w:ind w:left="10" w:hanging="10"/>
      <w:jc w:val="right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1461770</wp:posOffset>
          </wp:positionH>
          <wp:positionV relativeFrom="paragraph">
            <wp:posOffset>-350519</wp:posOffset>
          </wp:positionV>
          <wp:extent cx="2651760" cy="880110"/>
          <wp:effectExtent b="0" l="0" r="0" t="0"/>
          <wp:wrapSquare wrapText="bothSides" distB="0" distT="0" distL="114300" distR="114300"/>
          <wp:docPr descr="A picture containing font, graphics, graphic design, screenshot&#10;&#10;Description automatically generated" id="1498160154" name="image1.png"/>
          <a:graphic>
            <a:graphicData uri="http://schemas.openxmlformats.org/drawingml/2006/picture">
              <pic:pic>
                <pic:nvPicPr>
                  <pic:cNvPr descr="A picture containing font, graphics, graphic design, screensho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1760" cy="8801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0" w:hanging="720"/>
    </w:pPr>
    <w:rPr>
      <w:rFonts w:ascii="Century Gothic" w:cs="Century Gothic" w:eastAsia="Century Gothic" w:hAnsi="Century Gothic"/>
      <w:b w:val="1"/>
      <w:sz w:val="18"/>
      <w:szCs w:val="18"/>
    </w:rPr>
  </w:style>
  <w:style w:type="paragraph" w:styleId="Heading2">
    <w:name w:val="heading 2"/>
    <w:basedOn w:val="Normal"/>
    <w:next w:val="Normal"/>
    <w:pPr>
      <w:ind w:left="567" w:hanging="567"/>
    </w:pPr>
    <w:rPr>
      <w:rFonts w:ascii="Century Gothic" w:cs="Century Gothic" w:eastAsia="Century Gothic" w:hAnsi="Century Gothic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04C5"/>
    <w:rPr>
      <w:rFonts w:eastAsiaTheme="minorEastAsia"/>
    </w:rPr>
  </w:style>
  <w:style w:type="paragraph" w:styleId="Heading1">
    <w:name w:val="heading 1"/>
    <w:basedOn w:val="ListParagraph"/>
    <w:next w:val="Normal"/>
    <w:link w:val="Heading1Char"/>
    <w:uiPriority w:val="9"/>
    <w:qFormat w:val="1"/>
    <w:rsid w:val="00C70F8B"/>
    <w:pPr>
      <w:numPr>
        <w:numId w:val="2"/>
      </w:numPr>
      <w:outlineLvl w:val="0"/>
    </w:pPr>
    <w:rPr>
      <w:rFonts w:ascii="Century Gothic" w:hAnsi="Century Gothic"/>
      <w:b w:val="1"/>
      <w:sz w:val="18"/>
      <w:szCs w:val="18"/>
    </w:rPr>
  </w:style>
  <w:style w:type="paragraph" w:styleId="Heading2">
    <w:name w:val="heading 2"/>
    <w:basedOn w:val="ListParagraph"/>
    <w:next w:val="Normal"/>
    <w:link w:val="Heading2Char"/>
    <w:uiPriority w:val="9"/>
    <w:semiHidden w:val="1"/>
    <w:unhideWhenUsed w:val="1"/>
    <w:qFormat w:val="1"/>
    <w:rsid w:val="009700BE"/>
    <w:pPr>
      <w:tabs>
        <w:tab w:val="num" w:pos="720"/>
      </w:tabs>
      <w:ind w:left="567" w:hanging="567"/>
      <w:outlineLvl w:val="1"/>
    </w:pPr>
    <w:rPr>
      <w:rFonts w:ascii="Century Gothic" w:hAnsi="Century Gothic"/>
      <w:sz w:val="18"/>
      <w:szCs w:val="1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904C5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91CF8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C70F8B"/>
    <w:rPr>
      <w:rFonts w:ascii="Century Gothic" w:hAnsi="Century Gothic" w:eastAsiaTheme="minorEastAsia"/>
      <w:b w:val="1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A46613"/>
    <w:pPr>
      <w:tabs>
        <w:tab w:val="center" w:pos="4513"/>
        <w:tab w:val="right" w:pos="9026"/>
      </w:tabs>
      <w:spacing w:after="0" w:line="240" w:lineRule="auto"/>
      <w:ind w:left="10" w:hanging="10"/>
      <w:jc w:val="both"/>
    </w:pPr>
    <w:rPr>
      <w:rFonts w:ascii="Verdana" w:cs="Verdana" w:eastAsia="Verdana" w:hAnsi="Verdana"/>
      <w:color w:val="000000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A46613"/>
    <w:rPr>
      <w:rFonts w:ascii="Verdana" w:cs="Verdana" w:eastAsia="Verdana" w:hAnsi="Verdana"/>
      <w:color w:val="000000"/>
      <w:sz w:val="20"/>
      <w:lang w:eastAsia="en-GB"/>
    </w:rPr>
  </w:style>
  <w:style w:type="character" w:styleId="Strong">
    <w:name w:val="Strong"/>
    <w:basedOn w:val="DefaultParagraphFont"/>
    <w:uiPriority w:val="22"/>
    <w:qFormat w:val="1"/>
    <w:rsid w:val="00A4661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A46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66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6613"/>
    <w:rPr>
      <w:rFonts w:ascii="Tahoma" w:cs="Tahoma" w:hAnsi="Tahoma" w:eastAsiaTheme="minorEastAsi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E273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73DF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60AE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700BE"/>
    <w:rPr>
      <w:rFonts w:ascii="Century Gothic" w:hAnsi="Century Gothic" w:eastAsiaTheme="minorEastAsia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ferrals@impactnorthwestschools.org.uk" TargetMode="External"/><Relationship Id="rId8" Type="http://schemas.openxmlformats.org/officeDocument/2006/relationships/hyperlink" Target="mailto:referrals@impactnorthwestschools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TFlMOPfV3Emn4+CIDc9P4WxZg==">CgMxLjA4AHIhMWZyMWhZbGxGX1lZMF95X3FJS2tESFBuTjdJd1g0ZTNl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2023-06-08T10:32:00Z</dcterms:created>
  <dc:creator>Jason Worsley;Matt Dunn</dc:creator>
</cp:coreProperties>
</file>